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4F09" w14:textId="6C933656" w:rsidR="00E228C4" w:rsidRDefault="007B312C" w:rsidP="00E228C4">
      <w:pPr>
        <w:jc w:val="center"/>
      </w:pPr>
      <w:r>
        <w:t>Mint Hill Arts Executive Council Meeting Minutes</w:t>
      </w:r>
      <w:r>
        <w:br/>
      </w:r>
      <w:r w:rsidR="0067224A">
        <w:t>June 13</w:t>
      </w:r>
      <w:r w:rsidR="00A01877">
        <w:t>, 2022</w:t>
      </w:r>
    </w:p>
    <w:tbl>
      <w:tblPr>
        <w:tblStyle w:val="TableGrid"/>
        <w:tblW w:w="0" w:type="auto"/>
        <w:tblLook w:val="04A0" w:firstRow="1" w:lastRow="0" w:firstColumn="1" w:lastColumn="0" w:noHBand="0" w:noVBand="1"/>
      </w:tblPr>
      <w:tblGrid>
        <w:gridCol w:w="1984"/>
        <w:gridCol w:w="7366"/>
      </w:tblGrid>
      <w:tr w:rsidR="007B312C" w14:paraId="232F220D" w14:textId="77777777" w:rsidTr="00371516">
        <w:tc>
          <w:tcPr>
            <w:tcW w:w="1984" w:type="dxa"/>
          </w:tcPr>
          <w:p w14:paraId="2C2F56C9" w14:textId="77777777" w:rsidR="007B312C" w:rsidRPr="00012BE6" w:rsidRDefault="007B312C" w:rsidP="007B312C">
            <w:pPr>
              <w:rPr>
                <w:b/>
              </w:rPr>
            </w:pPr>
            <w:r w:rsidRPr="00012BE6">
              <w:rPr>
                <w:b/>
              </w:rPr>
              <w:t>Present:</w:t>
            </w:r>
          </w:p>
        </w:tc>
        <w:tc>
          <w:tcPr>
            <w:tcW w:w="7366" w:type="dxa"/>
          </w:tcPr>
          <w:p w14:paraId="098B022B" w14:textId="5384C3DF" w:rsidR="001D03A0" w:rsidRDefault="007B312C" w:rsidP="007B312C">
            <w:r>
              <w:t xml:space="preserve">David McGee, Jay Alexander, </w:t>
            </w:r>
            <w:r w:rsidR="00BB088A">
              <w:t>Sharron Burns</w:t>
            </w:r>
            <w:r w:rsidR="00AD36B0">
              <w:t xml:space="preserve">, </w:t>
            </w:r>
            <w:r w:rsidR="00D52194">
              <w:t xml:space="preserve">Cindy Angelelli, </w:t>
            </w:r>
            <w:r w:rsidR="00D773AF">
              <w:t xml:space="preserve">Mary Ellen Pike, </w:t>
            </w:r>
            <w:r w:rsidR="00F350AA">
              <w:t>Pat Kempisty,</w:t>
            </w:r>
            <w:r w:rsidR="00A01877">
              <w:t xml:space="preserve"> </w:t>
            </w:r>
            <w:r w:rsidR="00A669BC">
              <w:t xml:space="preserve">and Pam Rowell </w:t>
            </w:r>
          </w:p>
          <w:p w14:paraId="2F2114FE" w14:textId="0FEAA705" w:rsidR="007B312C" w:rsidRDefault="00AE027C" w:rsidP="007B312C">
            <w:r>
              <w:t xml:space="preserve">Via </w:t>
            </w:r>
            <w:r w:rsidR="00D773AF">
              <w:t>Zoom</w:t>
            </w:r>
            <w:r w:rsidR="00A01877">
              <w:t xml:space="preserve">:  </w:t>
            </w:r>
            <w:r w:rsidR="00D773AF">
              <w:t>Kim DiBiasio</w:t>
            </w:r>
          </w:p>
        </w:tc>
      </w:tr>
      <w:tr w:rsidR="007B312C" w14:paraId="345F2CF7" w14:textId="77777777" w:rsidTr="00371516">
        <w:tc>
          <w:tcPr>
            <w:tcW w:w="1984" w:type="dxa"/>
          </w:tcPr>
          <w:p w14:paraId="623A1507" w14:textId="77777777" w:rsidR="007B312C" w:rsidRPr="00012BE6" w:rsidRDefault="007B312C" w:rsidP="007B312C">
            <w:pPr>
              <w:rPr>
                <w:b/>
              </w:rPr>
            </w:pPr>
            <w:r w:rsidRPr="00012BE6">
              <w:rPr>
                <w:b/>
              </w:rPr>
              <w:t>Meeting:</w:t>
            </w:r>
          </w:p>
        </w:tc>
        <w:tc>
          <w:tcPr>
            <w:tcW w:w="7366" w:type="dxa"/>
          </w:tcPr>
          <w:p w14:paraId="6945923F" w14:textId="06029CC7" w:rsidR="007B312C" w:rsidRDefault="007B312C" w:rsidP="007B312C">
            <w:r>
              <w:t>Called to order by David McGee</w:t>
            </w:r>
            <w:r w:rsidR="007218AA">
              <w:t>.  Mary Ellen Pike was welcomed to EC in her new Member at Large</w:t>
            </w:r>
            <w:r w:rsidR="0001645A">
              <w:t xml:space="preserve"> role</w:t>
            </w:r>
            <w:r w:rsidR="007218AA">
              <w:t>.</w:t>
            </w:r>
          </w:p>
          <w:p w14:paraId="2D085986" w14:textId="63D445A6" w:rsidR="00F7089B" w:rsidRDefault="00F7089B" w:rsidP="007B312C">
            <w:r>
              <w:t xml:space="preserve">Next meeting scheduled for </w:t>
            </w:r>
            <w:r w:rsidR="00D773AF">
              <w:t>8/8</w:t>
            </w:r>
            <w:r w:rsidR="00A01877">
              <w:t>/</w:t>
            </w:r>
            <w:r w:rsidR="00311B7B">
              <w:t>2022</w:t>
            </w:r>
            <w:r>
              <w:t xml:space="preserve"> at </w:t>
            </w:r>
            <w:r w:rsidR="00BB088A">
              <w:t>10 am</w:t>
            </w:r>
            <w:r w:rsidR="003410A1">
              <w:t>.  No meeting scheduled for July 2022.</w:t>
            </w:r>
          </w:p>
        </w:tc>
      </w:tr>
      <w:tr w:rsidR="007B312C" w14:paraId="4AAE282A" w14:textId="77777777" w:rsidTr="00371516">
        <w:tc>
          <w:tcPr>
            <w:tcW w:w="1984" w:type="dxa"/>
          </w:tcPr>
          <w:p w14:paraId="424CDDEA" w14:textId="77777777" w:rsidR="007B312C" w:rsidRPr="00012BE6" w:rsidRDefault="007B312C" w:rsidP="007B312C">
            <w:pPr>
              <w:rPr>
                <w:b/>
              </w:rPr>
            </w:pPr>
            <w:r w:rsidRPr="00012BE6">
              <w:rPr>
                <w:b/>
              </w:rPr>
              <w:t>Minutes:</w:t>
            </w:r>
          </w:p>
        </w:tc>
        <w:tc>
          <w:tcPr>
            <w:tcW w:w="7366" w:type="dxa"/>
          </w:tcPr>
          <w:p w14:paraId="19EA4036" w14:textId="77777777" w:rsidR="007B312C" w:rsidRDefault="007B312C" w:rsidP="007B312C">
            <w:r>
              <w:t>Approved</w:t>
            </w:r>
          </w:p>
        </w:tc>
      </w:tr>
      <w:tr w:rsidR="00F7089B" w14:paraId="08AFC1BF" w14:textId="77777777" w:rsidTr="00371516">
        <w:tc>
          <w:tcPr>
            <w:tcW w:w="1984" w:type="dxa"/>
          </w:tcPr>
          <w:p w14:paraId="1647B737" w14:textId="77777777" w:rsidR="00F7089B" w:rsidRPr="00012BE6" w:rsidRDefault="00F7089B" w:rsidP="007B312C">
            <w:pPr>
              <w:rPr>
                <w:b/>
              </w:rPr>
            </w:pPr>
            <w:r w:rsidRPr="00012BE6">
              <w:rPr>
                <w:b/>
              </w:rPr>
              <w:t>Reports:</w:t>
            </w:r>
          </w:p>
        </w:tc>
        <w:tc>
          <w:tcPr>
            <w:tcW w:w="7366" w:type="dxa"/>
          </w:tcPr>
          <w:p w14:paraId="584C784B" w14:textId="77777777" w:rsidR="00F7089B" w:rsidRDefault="00F7089B" w:rsidP="007B312C"/>
        </w:tc>
      </w:tr>
      <w:tr w:rsidR="00012BE6" w14:paraId="78D9E7DA" w14:textId="77777777" w:rsidTr="00371516">
        <w:tc>
          <w:tcPr>
            <w:tcW w:w="1984" w:type="dxa"/>
          </w:tcPr>
          <w:p w14:paraId="5765948A" w14:textId="35779B02" w:rsidR="00012BE6" w:rsidRDefault="00D64770" w:rsidP="00403B3F">
            <w:r>
              <w:t>Finance</w:t>
            </w:r>
            <w:r w:rsidR="00403B3F">
              <w:t xml:space="preserve"> Report</w:t>
            </w:r>
            <w:r w:rsidR="00012BE6">
              <w:t>:</w:t>
            </w:r>
          </w:p>
        </w:tc>
        <w:tc>
          <w:tcPr>
            <w:tcW w:w="7366" w:type="dxa"/>
          </w:tcPr>
          <w:p w14:paraId="6F004813" w14:textId="35352584" w:rsidR="0038165D" w:rsidRDefault="006F3C99" w:rsidP="00D105AF">
            <w:r>
              <w:t xml:space="preserve">David McGee </w:t>
            </w:r>
            <w:r w:rsidR="007218AA">
              <w:t>reported that</w:t>
            </w:r>
            <w:r w:rsidR="003410A1">
              <w:t xml:space="preserve"> the</w:t>
            </w:r>
            <w:r w:rsidR="007218AA">
              <w:t xml:space="preserve"> IT and classroom updates expenses will </w:t>
            </w:r>
            <w:r w:rsidR="003410A1">
              <w:t>hit the Finance Report this month.</w:t>
            </w:r>
          </w:p>
        </w:tc>
      </w:tr>
      <w:tr w:rsidR="00F17FAD" w14:paraId="35A77873" w14:textId="77777777" w:rsidTr="00371516">
        <w:tc>
          <w:tcPr>
            <w:tcW w:w="1984" w:type="dxa"/>
          </w:tcPr>
          <w:p w14:paraId="5AA08636" w14:textId="77777777" w:rsidR="00F17FAD" w:rsidRDefault="00403B3F" w:rsidP="00012BE6">
            <w:r>
              <w:t>Education</w:t>
            </w:r>
            <w:r w:rsidR="00892FC6">
              <w:t xml:space="preserve"> Committee</w:t>
            </w:r>
            <w:r>
              <w:t>:</w:t>
            </w:r>
          </w:p>
        </w:tc>
        <w:tc>
          <w:tcPr>
            <w:tcW w:w="7366" w:type="dxa"/>
          </w:tcPr>
          <w:p w14:paraId="5B49B4BC" w14:textId="028580CD" w:rsidR="005D5F67" w:rsidRDefault="00AB036E" w:rsidP="005C63E7">
            <w:r>
              <w:t>Kim Di</w:t>
            </w:r>
            <w:r w:rsidR="00BF4CA5">
              <w:t>B</w:t>
            </w:r>
            <w:r>
              <w:t xml:space="preserve">iasio reported </w:t>
            </w:r>
            <w:r w:rsidR="007218AA">
              <w:t>$9,755</w:t>
            </w:r>
            <w:r w:rsidR="008B52A7">
              <w:t xml:space="preserve"> </w:t>
            </w:r>
            <w:r w:rsidR="005C63E7">
              <w:t>with 76 registrations in 15 classes.  The su</w:t>
            </w:r>
            <w:r w:rsidR="005D5F67">
              <w:rPr>
                <w:color w:val="000000"/>
                <w:sz w:val="23"/>
                <w:szCs w:val="23"/>
              </w:rPr>
              <w:t xml:space="preserve">mmer </w:t>
            </w:r>
            <w:r w:rsidR="005C63E7">
              <w:rPr>
                <w:color w:val="000000"/>
                <w:sz w:val="23"/>
                <w:szCs w:val="23"/>
              </w:rPr>
              <w:t>s</w:t>
            </w:r>
            <w:r w:rsidR="005D5F67">
              <w:rPr>
                <w:color w:val="000000"/>
                <w:sz w:val="23"/>
                <w:szCs w:val="23"/>
              </w:rPr>
              <w:t xml:space="preserve">ession </w:t>
            </w:r>
            <w:r w:rsidR="005C63E7">
              <w:rPr>
                <w:color w:val="000000"/>
                <w:sz w:val="23"/>
                <w:szCs w:val="23"/>
              </w:rPr>
              <w:t xml:space="preserve">starts </w:t>
            </w:r>
            <w:r w:rsidR="00990687">
              <w:rPr>
                <w:color w:val="000000"/>
                <w:sz w:val="23"/>
                <w:szCs w:val="23"/>
              </w:rPr>
              <w:t xml:space="preserve">on </w:t>
            </w:r>
            <w:r w:rsidR="005C63E7">
              <w:rPr>
                <w:color w:val="000000"/>
                <w:sz w:val="23"/>
                <w:szCs w:val="23"/>
              </w:rPr>
              <w:t xml:space="preserve">6/13/2022 and will run through 8/19/2022.  </w:t>
            </w:r>
            <w:r w:rsidR="005D5F67">
              <w:rPr>
                <w:color w:val="000000"/>
                <w:sz w:val="23"/>
                <w:szCs w:val="23"/>
              </w:rPr>
              <w:t xml:space="preserve">Camps </w:t>
            </w:r>
            <w:r w:rsidR="005C63E7">
              <w:rPr>
                <w:color w:val="000000"/>
                <w:sz w:val="23"/>
                <w:szCs w:val="23"/>
              </w:rPr>
              <w:t>are</w:t>
            </w:r>
            <w:r w:rsidR="005D5F67">
              <w:rPr>
                <w:color w:val="000000"/>
                <w:sz w:val="23"/>
                <w:szCs w:val="23"/>
              </w:rPr>
              <w:t xml:space="preserve"> 9a</w:t>
            </w:r>
            <w:r w:rsidR="00990687">
              <w:rPr>
                <w:color w:val="000000"/>
                <w:sz w:val="23"/>
                <w:szCs w:val="23"/>
              </w:rPr>
              <w:t xml:space="preserve"> – 12p</w:t>
            </w:r>
            <w:r w:rsidR="005D5F67">
              <w:rPr>
                <w:color w:val="000000"/>
                <w:sz w:val="23"/>
                <w:szCs w:val="23"/>
              </w:rPr>
              <w:t xml:space="preserve">, Monday </w:t>
            </w:r>
            <w:r w:rsidR="005C63E7">
              <w:rPr>
                <w:color w:val="000000"/>
                <w:sz w:val="23"/>
                <w:szCs w:val="23"/>
              </w:rPr>
              <w:t>–</w:t>
            </w:r>
            <w:r w:rsidR="005D5F67">
              <w:rPr>
                <w:color w:val="000000"/>
                <w:sz w:val="23"/>
                <w:szCs w:val="23"/>
              </w:rPr>
              <w:t xml:space="preserve"> Friday</w:t>
            </w:r>
            <w:r w:rsidR="005C63E7">
              <w:rPr>
                <w:color w:val="000000"/>
                <w:sz w:val="23"/>
                <w:szCs w:val="23"/>
              </w:rPr>
              <w:t xml:space="preserve"> (6/20 – 6/24, 7/11 – 7/15</w:t>
            </w:r>
            <w:r w:rsidR="00990687">
              <w:rPr>
                <w:color w:val="000000"/>
                <w:sz w:val="23"/>
                <w:szCs w:val="23"/>
              </w:rPr>
              <w:t>,</w:t>
            </w:r>
            <w:r w:rsidR="005C63E7">
              <w:rPr>
                <w:color w:val="000000"/>
                <w:sz w:val="23"/>
                <w:szCs w:val="23"/>
              </w:rPr>
              <w:t xml:space="preserve"> and 8/15 – 8/19)</w:t>
            </w:r>
            <w:r w:rsidR="005D5F67">
              <w:rPr>
                <w:color w:val="000000"/>
                <w:sz w:val="23"/>
                <w:szCs w:val="23"/>
              </w:rPr>
              <w:t xml:space="preserve">. </w:t>
            </w:r>
            <w:r w:rsidR="005C63E7">
              <w:rPr>
                <w:color w:val="000000"/>
                <w:sz w:val="23"/>
                <w:szCs w:val="23"/>
              </w:rPr>
              <w:t xml:space="preserve">Series </w:t>
            </w:r>
            <w:r w:rsidR="00990687">
              <w:rPr>
                <w:color w:val="000000"/>
                <w:sz w:val="23"/>
                <w:szCs w:val="23"/>
              </w:rPr>
              <w:t>class offerings</w:t>
            </w:r>
            <w:r w:rsidR="005D5F67">
              <w:rPr>
                <w:color w:val="000000"/>
                <w:sz w:val="23"/>
                <w:szCs w:val="23"/>
              </w:rPr>
              <w:t xml:space="preserve"> </w:t>
            </w:r>
            <w:r w:rsidR="00990687">
              <w:rPr>
                <w:color w:val="000000"/>
                <w:sz w:val="23"/>
                <w:szCs w:val="23"/>
              </w:rPr>
              <w:t xml:space="preserve">are planned </w:t>
            </w:r>
            <w:r w:rsidR="005D5F67">
              <w:rPr>
                <w:color w:val="000000"/>
                <w:sz w:val="23"/>
                <w:szCs w:val="23"/>
              </w:rPr>
              <w:t>by Rupam</w:t>
            </w:r>
            <w:r w:rsidR="00990687">
              <w:rPr>
                <w:color w:val="000000"/>
                <w:sz w:val="23"/>
                <w:szCs w:val="23"/>
              </w:rPr>
              <w:t xml:space="preserve"> </w:t>
            </w:r>
            <w:r w:rsidR="00AC06A4">
              <w:rPr>
                <w:color w:val="000000"/>
                <w:sz w:val="23"/>
                <w:szCs w:val="23"/>
              </w:rPr>
              <w:t>Varma</w:t>
            </w:r>
            <w:r w:rsidR="005D5F67">
              <w:rPr>
                <w:color w:val="000000"/>
                <w:sz w:val="23"/>
                <w:szCs w:val="23"/>
              </w:rPr>
              <w:t>, Sharron</w:t>
            </w:r>
            <w:r w:rsidR="00990687">
              <w:rPr>
                <w:color w:val="000000"/>
                <w:sz w:val="23"/>
                <w:szCs w:val="23"/>
              </w:rPr>
              <w:t xml:space="preserve"> Burns</w:t>
            </w:r>
            <w:r w:rsidR="005D5F67">
              <w:rPr>
                <w:color w:val="000000"/>
                <w:sz w:val="23"/>
                <w:szCs w:val="23"/>
              </w:rPr>
              <w:t xml:space="preserve">, Steve </w:t>
            </w:r>
            <w:r w:rsidR="00921781">
              <w:rPr>
                <w:color w:val="000000"/>
                <w:sz w:val="23"/>
                <w:szCs w:val="23"/>
              </w:rPr>
              <w:t>Lindenman,</w:t>
            </w:r>
            <w:r w:rsidR="00990687">
              <w:rPr>
                <w:color w:val="000000"/>
                <w:sz w:val="23"/>
                <w:szCs w:val="23"/>
              </w:rPr>
              <w:t xml:space="preserve"> </w:t>
            </w:r>
            <w:r w:rsidR="005D5F67">
              <w:rPr>
                <w:color w:val="000000"/>
                <w:sz w:val="23"/>
                <w:szCs w:val="23"/>
              </w:rPr>
              <w:t>and Kim</w:t>
            </w:r>
            <w:r w:rsidR="00990687">
              <w:rPr>
                <w:color w:val="000000"/>
                <w:sz w:val="23"/>
                <w:szCs w:val="23"/>
              </w:rPr>
              <w:t xml:space="preserve"> DiBiasio</w:t>
            </w:r>
            <w:r w:rsidR="005D5F67">
              <w:rPr>
                <w:color w:val="000000"/>
                <w:sz w:val="23"/>
                <w:szCs w:val="23"/>
              </w:rPr>
              <w:t xml:space="preserve">. </w:t>
            </w:r>
          </w:p>
        </w:tc>
      </w:tr>
      <w:tr w:rsidR="002A25DB" w14:paraId="42267D03" w14:textId="77777777" w:rsidTr="00371516">
        <w:tc>
          <w:tcPr>
            <w:tcW w:w="1984" w:type="dxa"/>
          </w:tcPr>
          <w:p w14:paraId="74C499AF" w14:textId="7BFB5C85" w:rsidR="002A25DB" w:rsidRDefault="00D1214A" w:rsidP="00012BE6">
            <w:r>
              <w:t>Gallery Committee:</w:t>
            </w:r>
          </w:p>
        </w:tc>
        <w:tc>
          <w:tcPr>
            <w:tcW w:w="7366" w:type="dxa"/>
          </w:tcPr>
          <w:p w14:paraId="3548BA79" w14:textId="4C55CE88" w:rsidR="002A25DB" w:rsidRDefault="00D1214A" w:rsidP="00253D0E">
            <w:r>
              <w:t>Sharron Burns will serve as Gallery Director and re</w:t>
            </w:r>
            <w:r w:rsidR="004635B3">
              <w:t xml:space="preserve">constitute </w:t>
            </w:r>
            <w:r>
              <w:t>the Gallery Committee.  Thea Barbato will continue to manage the art shows and judging as a Member at Large.  The set of criteria to be considered by all judges when judging shows (to bring uniformity to all shows) will be developed by the Gallery Committee and submitted to the EC for review.  Shows potentially exempted from these criteria are the Oberg show entries and the student show entries particularly from a framing/presentation standpoint.  Discussion ensued regarding the removal of the “Best in Show” award from the Novant show.  The 2022 Novant show was set up more like the Litaker show with no “Best in Show” award.  Monetary awards were limited to a 1</w:t>
            </w:r>
            <w:r w:rsidRPr="007F6CF2">
              <w:rPr>
                <w:vertAlign w:val="superscript"/>
              </w:rPr>
              <w:t>st</w:t>
            </w:r>
            <w:r>
              <w:t xml:space="preserve">, </w:t>
            </w:r>
            <w:r w:rsidR="00921781">
              <w:t>2</w:t>
            </w:r>
            <w:r w:rsidR="00921781" w:rsidRPr="007F6CF2">
              <w:rPr>
                <w:vertAlign w:val="superscript"/>
              </w:rPr>
              <w:t>nd,</w:t>
            </w:r>
            <w:r>
              <w:t xml:space="preserve"> and 3</w:t>
            </w:r>
            <w:r w:rsidRPr="007F6CF2">
              <w:rPr>
                <w:vertAlign w:val="superscript"/>
              </w:rPr>
              <w:t>rd</w:t>
            </w:r>
            <w:r>
              <w:t xml:space="preserve"> place award in each of the four media categories (i.e., $125, </w:t>
            </w:r>
            <w:r w:rsidR="00921781">
              <w:t>$50,</w:t>
            </w:r>
            <w:r>
              <w:t xml:space="preserve"> and $25 respectively).  MHA uses historical data to determine the media categories for show</w:t>
            </w:r>
            <w:r w:rsidR="000B2180">
              <w:t>s</w:t>
            </w:r>
            <w:r>
              <w:t xml:space="preserve"> to help ensure that entries are </w:t>
            </w:r>
            <w:r w:rsidR="00752993">
              <w:t xml:space="preserve">evenly </w:t>
            </w:r>
            <w:r>
              <w:t>distributed across the various categories (i.e., oil and acrylic versus water media)</w:t>
            </w:r>
            <w:r w:rsidR="002602B3">
              <w:t xml:space="preserve">.  David McGee will oversee </w:t>
            </w:r>
            <w:r w:rsidR="009134F5">
              <w:t xml:space="preserve">the </w:t>
            </w:r>
            <w:r w:rsidR="000B2180">
              <w:t xml:space="preserve">artwork </w:t>
            </w:r>
            <w:r w:rsidR="002602B3">
              <w:t xml:space="preserve">hanging </w:t>
            </w:r>
            <w:r w:rsidR="009134F5">
              <w:t>process</w:t>
            </w:r>
            <w:r w:rsidR="002602B3">
              <w:t>.</w:t>
            </w:r>
          </w:p>
        </w:tc>
      </w:tr>
      <w:tr w:rsidR="00D1214A" w14:paraId="5AC97D24" w14:textId="77777777" w:rsidTr="00371516">
        <w:tc>
          <w:tcPr>
            <w:tcW w:w="1984" w:type="dxa"/>
          </w:tcPr>
          <w:p w14:paraId="7F56577F" w14:textId="024E899F" w:rsidR="00D1214A" w:rsidRDefault="00D1214A" w:rsidP="00012BE6">
            <w:r>
              <w:t>Show Schedule:</w:t>
            </w:r>
          </w:p>
        </w:tc>
        <w:tc>
          <w:tcPr>
            <w:tcW w:w="7366" w:type="dxa"/>
          </w:tcPr>
          <w:p w14:paraId="2E67AFA1" w14:textId="15D7905E" w:rsidR="00D1214A" w:rsidRDefault="00D1214A" w:rsidP="00253D0E">
            <w:r>
              <w:t>Thea Barbato was absent.  No report given.</w:t>
            </w:r>
            <w:r w:rsidR="000B2180">
              <w:t xml:space="preserve">  Per schedule the August show is a Watercolor show expanded to include ink and other water-based art.  This is a judged show.</w:t>
            </w:r>
          </w:p>
        </w:tc>
      </w:tr>
      <w:tr w:rsidR="00FB5200" w14:paraId="19F346EB" w14:textId="77777777" w:rsidTr="00371516">
        <w:tc>
          <w:tcPr>
            <w:tcW w:w="1984" w:type="dxa"/>
          </w:tcPr>
          <w:p w14:paraId="34B4721B" w14:textId="573C739B" w:rsidR="00FB5200" w:rsidRDefault="00FB5200" w:rsidP="00012BE6">
            <w:r>
              <w:t>Communication Committee:</w:t>
            </w:r>
          </w:p>
        </w:tc>
        <w:tc>
          <w:tcPr>
            <w:tcW w:w="7366" w:type="dxa"/>
          </w:tcPr>
          <w:p w14:paraId="098A4E87" w14:textId="3AECBABA" w:rsidR="00FB5200" w:rsidRDefault="00D1214A" w:rsidP="00253D0E">
            <w:r>
              <w:t>Jessica Schlesinger was absent.  No report given.</w:t>
            </w:r>
          </w:p>
        </w:tc>
      </w:tr>
      <w:tr w:rsidR="00626F2A" w14:paraId="7DA07E91" w14:textId="77777777" w:rsidTr="00371516">
        <w:tc>
          <w:tcPr>
            <w:tcW w:w="1984" w:type="dxa"/>
          </w:tcPr>
          <w:p w14:paraId="179EB398" w14:textId="1EFAE688" w:rsidR="00626F2A" w:rsidRDefault="0035295A" w:rsidP="00012BE6">
            <w:r>
              <w:t>Grants</w:t>
            </w:r>
            <w:r w:rsidR="00EA0C1F">
              <w:t>/Funding</w:t>
            </w:r>
            <w:r>
              <w:t>:</w:t>
            </w:r>
          </w:p>
        </w:tc>
        <w:tc>
          <w:tcPr>
            <w:tcW w:w="7366" w:type="dxa"/>
          </w:tcPr>
          <w:p w14:paraId="3E5C7FD2" w14:textId="147D5D14" w:rsidR="00626F2A" w:rsidRDefault="00132334" w:rsidP="009B5D27">
            <w:r>
              <w:t xml:space="preserve">Cindy Angelelli </w:t>
            </w:r>
            <w:r w:rsidR="003410A1">
              <w:t xml:space="preserve">introduced Tara Goodfellow (not physically present) to the EC.  Tara </w:t>
            </w:r>
            <w:r w:rsidR="00702303">
              <w:t xml:space="preserve">G. </w:t>
            </w:r>
            <w:r w:rsidR="003410A1">
              <w:t xml:space="preserve">will be responsible for </w:t>
            </w:r>
            <w:r w:rsidR="00702303">
              <w:t>the “g</w:t>
            </w:r>
            <w:r w:rsidR="003410A1">
              <w:t>rants</w:t>
            </w:r>
            <w:r w:rsidR="00702303">
              <w:t>” component only</w:t>
            </w:r>
            <w:r w:rsidR="003410A1">
              <w:t xml:space="preserve">.  Continue to look for a </w:t>
            </w:r>
            <w:r w:rsidR="00702303">
              <w:t>director</w:t>
            </w:r>
            <w:r w:rsidR="003410A1">
              <w:t xml:space="preserve"> for </w:t>
            </w:r>
            <w:r w:rsidR="00702303">
              <w:t>f</w:t>
            </w:r>
            <w:r w:rsidR="003410A1">
              <w:t xml:space="preserve">und </w:t>
            </w:r>
            <w:r w:rsidR="00702303">
              <w:t>r</w:t>
            </w:r>
            <w:r w:rsidR="003410A1">
              <w:t xml:space="preserve">aising in the meantime Cindy A. will remain in this role while serving as President for the 2022-2023 FY.  </w:t>
            </w:r>
          </w:p>
        </w:tc>
      </w:tr>
      <w:tr w:rsidR="0094196A" w14:paraId="028085C4" w14:textId="77777777" w:rsidTr="00371516">
        <w:tc>
          <w:tcPr>
            <w:tcW w:w="1984" w:type="dxa"/>
          </w:tcPr>
          <w:p w14:paraId="51C76C1D" w14:textId="091C26F5" w:rsidR="0094196A" w:rsidRDefault="0094196A" w:rsidP="00E3427E">
            <w:r>
              <w:t xml:space="preserve">IT </w:t>
            </w:r>
            <w:r w:rsidR="0054564E">
              <w:t xml:space="preserve">Strategy </w:t>
            </w:r>
            <w:r>
              <w:t>Proposal</w:t>
            </w:r>
            <w:r w:rsidR="00F801A7">
              <w:t>:</w:t>
            </w:r>
          </w:p>
        </w:tc>
        <w:tc>
          <w:tcPr>
            <w:tcW w:w="7366" w:type="dxa"/>
          </w:tcPr>
          <w:p w14:paraId="6A8B7125" w14:textId="320E9BD6" w:rsidR="0094196A" w:rsidRDefault="00702303" w:rsidP="008F1BBD">
            <w:r>
              <w:t xml:space="preserve">Entec Systems met with several MHA members on 5/24/2022 to discuss </w:t>
            </w:r>
            <w:r w:rsidR="001C3986">
              <w:t xml:space="preserve">their initial </w:t>
            </w:r>
            <w:r w:rsidR="00FA0D64">
              <w:t xml:space="preserve">IT </w:t>
            </w:r>
            <w:r w:rsidR="001C3986">
              <w:t xml:space="preserve">recommendations.  Entec Systems was asked to comment on a couple of other </w:t>
            </w:r>
            <w:r w:rsidR="00E96F69">
              <w:t xml:space="preserve">art/museum/ed specific </w:t>
            </w:r>
            <w:r w:rsidR="001C3986">
              <w:t xml:space="preserve">solutions that Kim DiBiasio and Cindy Angelelli </w:t>
            </w:r>
            <w:r w:rsidR="00E96F69">
              <w:lastRenderedPageBreak/>
              <w:t>had knowledge of</w:t>
            </w:r>
            <w:r w:rsidR="001C3986">
              <w:t xml:space="preserve">.   Cindy A. will update EC when she hears back from Entec Systems.  </w:t>
            </w:r>
          </w:p>
        </w:tc>
      </w:tr>
      <w:tr w:rsidR="00F801A7" w14:paraId="68267F03" w14:textId="77777777" w:rsidTr="00371516">
        <w:tc>
          <w:tcPr>
            <w:tcW w:w="1984" w:type="dxa"/>
          </w:tcPr>
          <w:p w14:paraId="6D46E4C0" w14:textId="093D20B3" w:rsidR="00F801A7" w:rsidRDefault="00F801A7" w:rsidP="00E3427E">
            <w:r>
              <w:lastRenderedPageBreak/>
              <w:t>Annual Business Meeting:</w:t>
            </w:r>
          </w:p>
        </w:tc>
        <w:tc>
          <w:tcPr>
            <w:tcW w:w="7366" w:type="dxa"/>
          </w:tcPr>
          <w:p w14:paraId="53C282F3" w14:textId="234E2264" w:rsidR="003117A0" w:rsidRDefault="00FA0D64" w:rsidP="008F1BBD">
            <w:r>
              <w:t>The a</w:t>
            </w:r>
            <w:r w:rsidR="004A400C">
              <w:t xml:space="preserve">nnual </w:t>
            </w:r>
            <w:r>
              <w:t>MHA m</w:t>
            </w:r>
            <w:r w:rsidR="004A400C">
              <w:t>embers meeting was hel</w:t>
            </w:r>
            <w:r>
              <w:t>d</w:t>
            </w:r>
            <w:r w:rsidR="004A400C">
              <w:t xml:space="preserve"> on 6/11/2022</w:t>
            </w:r>
            <w:r>
              <w:t xml:space="preserve"> at 9:30a</w:t>
            </w:r>
            <w:r w:rsidR="004A400C">
              <w:t xml:space="preserve">.  Members voted Cindy Angelelli as President and Jay Alexander, Pat Kempisty, Sharron Burns and Mary Ellen Pike </w:t>
            </w:r>
            <w:r w:rsidR="0014285D">
              <w:t xml:space="preserve">(new) </w:t>
            </w:r>
            <w:r w:rsidR="004A400C">
              <w:t xml:space="preserve">as Members at Large.  </w:t>
            </w:r>
            <w:r w:rsidR="0014285D">
              <w:t>(An</w:t>
            </w:r>
            <w:r w:rsidR="004A400C">
              <w:t xml:space="preserve"> additional Member at Large position was added for the 2022-2023 FY.</w:t>
            </w:r>
            <w:r w:rsidR="0014285D">
              <w:t>)</w:t>
            </w:r>
            <w:r w:rsidR="004A400C">
              <w:t xml:space="preserve">  As part of the restructuring currently underway within MHA, the EC moved Thea Barbarto to a Member at Large position, replacing Sharron Burns who was moved to the Gallery Director </w:t>
            </w:r>
            <w:r w:rsidR="0014285D">
              <w:t>position</w:t>
            </w:r>
            <w:r w:rsidR="004A400C">
              <w:t xml:space="preserve">.  </w:t>
            </w:r>
          </w:p>
        </w:tc>
      </w:tr>
      <w:tr w:rsidR="00FD697E" w14:paraId="5B93C6CB" w14:textId="77777777" w:rsidTr="00371516">
        <w:tc>
          <w:tcPr>
            <w:tcW w:w="1984" w:type="dxa"/>
          </w:tcPr>
          <w:p w14:paraId="1124745E" w14:textId="2D735513" w:rsidR="00FD697E" w:rsidRDefault="00D64770" w:rsidP="00E3427E">
            <w:r>
              <w:t>Miscellaneous:</w:t>
            </w:r>
          </w:p>
        </w:tc>
        <w:tc>
          <w:tcPr>
            <w:tcW w:w="7366" w:type="dxa"/>
          </w:tcPr>
          <w:p w14:paraId="3E90FF02" w14:textId="3D2CFEE2" w:rsidR="003117A0" w:rsidRDefault="00C36A0A" w:rsidP="00B504D3">
            <w:r>
              <w:t xml:space="preserve">Cindy Angelelli </w:t>
            </w:r>
            <w:r w:rsidR="00B504D3">
              <w:t xml:space="preserve">reported that as part of its strategic plan, MHA is seeking a more diverse membership.  Currently the membership is predominantly comprised of white </w:t>
            </w:r>
            <w:r w:rsidR="0014285D">
              <w:t>females</w:t>
            </w:r>
            <w:r w:rsidR="00B504D3">
              <w:t xml:space="preserve">.  </w:t>
            </w:r>
            <w:r w:rsidR="00056366">
              <w:t>T</w:t>
            </w:r>
            <w:r w:rsidR="0014285D">
              <w:t>he t</w:t>
            </w:r>
            <w:r w:rsidR="00056366">
              <w:t xml:space="preserve">ransition to a new IT solution will help in </w:t>
            </w:r>
            <w:r w:rsidR="0014285D">
              <w:t>support</w:t>
            </w:r>
            <w:r w:rsidR="00056366">
              <w:t>ing these efforts (i.e., zip code tracking for classes, events, etc.)  The Infusion Fund from whom we apply/receive grant monies is more likely to support organizations with a diverse membership.  Cindy A. suggested potentially holding a class at the Visitor Center at the Stevens Creek Nature Preserve on Thompson Road to expand the reach of MHA.</w:t>
            </w:r>
            <w:r w:rsidR="00A944A3">
              <w:t xml:space="preserve">  Jay Alexander noted that to qualify as a “non-profit” on the </w:t>
            </w:r>
            <w:r w:rsidR="00921781">
              <w:t>990-form</w:t>
            </w:r>
            <w:r w:rsidR="00A944A3">
              <w:t xml:space="preserve"> filed with the IRS, MHA needs to demonstrate that more money is spent on its programs than on </w:t>
            </w:r>
            <w:r w:rsidR="0014285D">
              <w:t xml:space="preserve">its </w:t>
            </w:r>
            <w:r w:rsidR="00A944A3">
              <w:t>administration.</w:t>
            </w:r>
            <w:r w:rsidR="00D07D3A">
              <w:t xml:space="preserve">  Cindy A. shared with the EC an expense form that she ha</w:t>
            </w:r>
            <w:r w:rsidR="00165BEC">
              <w:t>s</w:t>
            </w:r>
            <w:r w:rsidR="00D07D3A">
              <w:t xml:space="preserve"> been using to report expenses to </w:t>
            </w:r>
            <w:r w:rsidR="0014285D">
              <w:t xml:space="preserve">the </w:t>
            </w:r>
            <w:r w:rsidR="00D07D3A">
              <w:t>MHA</w:t>
            </w:r>
            <w:r w:rsidR="0014285D">
              <w:t xml:space="preserve"> Bookkeeper (</w:t>
            </w:r>
            <w:r w:rsidR="00D07D3A">
              <w:t>Barbara)</w:t>
            </w:r>
            <w:r w:rsidR="00165BEC">
              <w:t>.  Barbara</w:t>
            </w:r>
            <w:r w:rsidR="00D07D3A">
              <w:t xml:space="preserve"> </w:t>
            </w:r>
            <w:r w:rsidR="005372A1">
              <w:t>will evaluate and make any needed revisions/additions to the form (i.e., add categor</w:t>
            </w:r>
            <w:r w:rsidR="00165BEC">
              <w:t>ies</w:t>
            </w:r>
            <w:r w:rsidR="005372A1">
              <w:t xml:space="preserve"> </w:t>
            </w:r>
            <w:r w:rsidR="0014285D">
              <w:t xml:space="preserve">for commonly reported </w:t>
            </w:r>
            <w:r w:rsidR="005372A1">
              <w:t>expenses) so that it can be published and used by MHA members</w:t>
            </w:r>
            <w:r w:rsidR="00165BEC">
              <w:t>hip</w:t>
            </w:r>
            <w:r w:rsidR="005372A1">
              <w:t>.</w:t>
            </w:r>
          </w:p>
        </w:tc>
      </w:tr>
    </w:tbl>
    <w:p w14:paraId="65E29473" w14:textId="77777777" w:rsidR="007B312C" w:rsidRDefault="007B312C"/>
    <w:sectPr w:rsidR="007B312C" w:rsidSect="008D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8E"/>
    <w:rsid w:val="00007C29"/>
    <w:rsid w:val="00012BE6"/>
    <w:rsid w:val="0001645A"/>
    <w:rsid w:val="000170D4"/>
    <w:rsid w:val="000176A5"/>
    <w:rsid w:val="0002004F"/>
    <w:rsid w:val="00023AA9"/>
    <w:rsid w:val="00023FCD"/>
    <w:rsid w:val="00027B5A"/>
    <w:rsid w:val="00030DBE"/>
    <w:rsid w:val="00045BFA"/>
    <w:rsid w:val="00055D91"/>
    <w:rsid w:val="00056366"/>
    <w:rsid w:val="000573C3"/>
    <w:rsid w:val="00065FBE"/>
    <w:rsid w:val="00081679"/>
    <w:rsid w:val="000826ED"/>
    <w:rsid w:val="000902E4"/>
    <w:rsid w:val="00093EA6"/>
    <w:rsid w:val="000B0B12"/>
    <w:rsid w:val="000B2017"/>
    <w:rsid w:val="000B2180"/>
    <w:rsid w:val="000B5755"/>
    <w:rsid w:val="000D0F59"/>
    <w:rsid w:val="000D5390"/>
    <w:rsid w:val="000D7B79"/>
    <w:rsid w:val="000E0BC6"/>
    <w:rsid w:val="000E0C4C"/>
    <w:rsid w:val="000F0B3A"/>
    <w:rsid w:val="000F25DF"/>
    <w:rsid w:val="0010443C"/>
    <w:rsid w:val="00105522"/>
    <w:rsid w:val="001106B2"/>
    <w:rsid w:val="00117477"/>
    <w:rsid w:val="0011778E"/>
    <w:rsid w:val="0012028F"/>
    <w:rsid w:val="001204D6"/>
    <w:rsid w:val="00121DE4"/>
    <w:rsid w:val="00132334"/>
    <w:rsid w:val="00134901"/>
    <w:rsid w:val="0014285D"/>
    <w:rsid w:val="00151229"/>
    <w:rsid w:val="00154B69"/>
    <w:rsid w:val="00160D9D"/>
    <w:rsid w:val="001639FF"/>
    <w:rsid w:val="001648BC"/>
    <w:rsid w:val="00165BEC"/>
    <w:rsid w:val="001733BC"/>
    <w:rsid w:val="00176D60"/>
    <w:rsid w:val="00181825"/>
    <w:rsid w:val="00192A35"/>
    <w:rsid w:val="001947E9"/>
    <w:rsid w:val="001A1A2B"/>
    <w:rsid w:val="001B1D83"/>
    <w:rsid w:val="001B2A94"/>
    <w:rsid w:val="001B3BFC"/>
    <w:rsid w:val="001B7A4F"/>
    <w:rsid w:val="001C3986"/>
    <w:rsid w:val="001C75CD"/>
    <w:rsid w:val="001D03A0"/>
    <w:rsid w:val="001D060A"/>
    <w:rsid w:val="001D5551"/>
    <w:rsid w:val="001F7BD0"/>
    <w:rsid w:val="00203005"/>
    <w:rsid w:val="00207357"/>
    <w:rsid w:val="00212CAA"/>
    <w:rsid w:val="00217A87"/>
    <w:rsid w:val="002204CB"/>
    <w:rsid w:val="00221E51"/>
    <w:rsid w:val="0022241E"/>
    <w:rsid w:val="00222DC5"/>
    <w:rsid w:val="00224C9E"/>
    <w:rsid w:val="002340AE"/>
    <w:rsid w:val="00241BD1"/>
    <w:rsid w:val="00245F53"/>
    <w:rsid w:val="00253D0E"/>
    <w:rsid w:val="00253F2C"/>
    <w:rsid w:val="002602B3"/>
    <w:rsid w:val="00282628"/>
    <w:rsid w:val="00286AFA"/>
    <w:rsid w:val="00292654"/>
    <w:rsid w:val="002971E5"/>
    <w:rsid w:val="002A0F8F"/>
    <w:rsid w:val="002A1546"/>
    <w:rsid w:val="002A25DB"/>
    <w:rsid w:val="002B1450"/>
    <w:rsid w:val="002B1EC2"/>
    <w:rsid w:val="002B2DD5"/>
    <w:rsid w:val="002B55EF"/>
    <w:rsid w:val="002C7B8C"/>
    <w:rsid w:val="00306608"/>
    <w:rsid w:val="003117A0"/>
    <w:rsid w:val="00311B7B"/>
    <w:rsid w:val="003159E3"/>
    <w:rsid w:val="00317637"/>
    <w:rsid w:val="003346F9"/>
    <w:rsid w:val="003410A1"/>
    <w:rsid w:val="0035295A"/>
    <w:rsid w:val="00363970"/>
    <w:rsid w:val="00367048"/>
    <w:rsid w:val="00367ADB"/>
    <w:rsid w:val="00371516"/>
    <w:rsid w:val="0038165D"/>
    <w:rsid w:val="00384266"/>
    <w:rsid w:val="003879B5"/>
    <w:rsid w:val="003915B8"/>
    <w:rsid w:val="003A01DC"/>
    <w:rsid w:val="003A034E"/>
    <w:rsid w:val="003A0C60"/>
    <w:rsid w:val="003B1687"/>
    <w:rsid w:val="003B5E9B"/>
    <w:rsid w:val="003B6CB3"/>
    <w:rsid w:val="003C385E"/>
    <w:rsid w:val="003D7BA9"/>
    <w:rsid w:val="003E19E4"/>
    <w:rsid w:val="003F34F4"/>
    <w:rsid w:val="003F59E6"/>
    <w:rsid w:val="00402A24"/>
    <w:rsid w:val="00403B3F"/>
    <w:rsid w:val="00404741"/>
    <w:rsid w:val="00413032"/>
    <w:rsid w:val="004133FA"/>
    <w:rsid w:val="00413E03"/>
    <w:rsid w:val="00422115"/>
    <w:rsid w:val="0042219A"/>
    <w:rsid w:val="0042591C"/>
    <w:rsid w:val="004331F2"/>
    <w:rsid w:val="00437EE1"/>
    <w:rsid w:val="00451BED"/>
    <w:rsid w:val="004635B3"/>
    <w:rsid w:val="00474941"/>
    <w:rsid w:val="004878D9"/>
    <w:rsid w:val="004A0A96"/>
    <w:rsid w:val="004A400C"/>
    <w:rsid w:val="004A4CF6"/>
    <w:rsid w:val="004B466A"/>
    <w:rsid w:val="004B5826"/>
    <w:rsid w:val="004C7B3B"/>
    <w:rsid w:val="004D265F"/>
    <w:rsid w:val="004D527F"/>
    <w:rsid w:val="004E2FF9"/>
    <w:rsid w:val="004E37DE"/>
    <w:rsid w:val="004E402B"/>
    <w:rsid w:val="004E4B05"/>
    <w:rsid w:val="004E6D6F"/>
    <w:rsid w:val="004E70AD"/>
    <w:rsid w:val="004F1C21"/>
    <w:rsid w:val="00500D9A"/>
    <w:rsid w:val="00524339"/>
    <w:rsid w:val="005338F4"/>
    <w:rsid w:val="0053564C"/>
    <w:rsid w:val="005372A1"/>
    <w:rsid w:val="00541595"/>
    <w:rsid w:val="0054497C"/>
    <w:rsid w:val="0054564E"/>
    <w:rsid w:val="0054633C"/>
    <w:rsid w:val="00547C5B"/>
    <w:rsid w:val="00553A1C"/>
    <w:rsid w:val="0055501F"/>
    <w:rsid w:val="0055741F"/>
    <w:rsid w:val="005643E9"/>
    <w:rsid w:val="00571E7D"/>
    <w:rsid w:val="005737AF"/>
    <w:rsid w:val="00575593"/>
    <w:rsid w:val="00575E95"/>
    <w:rsid w:val="00576143"/>
    <w:rsid w:val="005809BA"/>
    <w:rsid w:val="00581193"/>
    <w:rsid w:val="00597AB6"/>
    <w:rsid w:val="005B3AC1"/>
    <w:rsid w:val="005C4ED7"/>
    <w:rsid w:val="005C5688"/>
    <w:rsid w:val="005C63E7"/>
    <w:rsid w:val="005D0B42"/>
    <w:rsid w:val="005D3B4B"/>
    <w:rsid w:val="005D5F67"/>
    <w:rsid w:val="005E2887"/>
    <w:rsid w:val="00604555"/>
    <w:rsid w:val="0061668A"/>
    <w:rsid w:val="006261A6"/>
    <w:rsid w:val="00626936"/>
    <w:rsid w:val="00626F2A"/>
    <w:rsid w:val="00627640"/>
    <w:rsid w:val="006330AF"/>
    <w:rsid w:val="0064644F"/>
    <w:rsid w:val="00652C5B"/>
    <w:rsid w:val="00660131"/>
    <w:rsid w:val="006658FA"/>
    <w:rsid w:val="0067224A"/>
    <w:rsid w:val="00675977"/>
    <w:rsid w:val="00681D98"/>
    <w:rsid w:val="006862DD"/>
    <w:rsid w:val="00687A98"/>
    <w:rsid w:val="0069118B"/>
    <w:rsid w:val="00691323"/>
    <w:rsid w:val="006A2EA3"/>
    <w:rsid w:val="006A3726"/>
    <w:rsid w:val="006A4103"/>
    <w:rsid w:val="006B01F0"/>
    <w:rsid w:val="006B748F"/>
    <w:rsid w:val="006D3A9D"/>
    <w:rsid w:val="006E1E34"/>
    <w:rsid w:val="006E5033"/>
    <w:rsid w:val="006E5CE1"/>
    <w:rsid w:val="006F3C99"/>
    <w:rsid w:val="006F42CD"/>
    <w:rsid w:val="00702303"/>
    <w:rsid w:val="00715920"/>
    <w:rsid w:val="007218AA"/>
    <w:rsid w:val="00730A67"/>
    <w:rsid w:val="00732FD9"/>
    <w:rsid w:val="00733DFD"/>
    <w:rsid w:val="007369D7"/>
    <w:rsid w:val="00743479"/>
    <w:rsid w:val="00745846"/>
    <w:rsid w:val="00746C21"/>
    <w:rsid w:val="007507F0"/>
    <w:rsid w:val="00752993"/>
    <w:rsid w:val="00757A6C"/>
    <w:rsid w:val="0076168F"/>
    <w:rsid w:val="0076570F"/>
    <w:rsid w:val="00765995"/>
    <w:rsid w:val="007672A0"/>
    <w:rsid w:val="00775A16"/>
    <w:rsid w:val="00776D70"/>
    <w:rsid w:val="00792E32"/>
    <w:rsid w:val="00795360"/>
    <w:rsid w:val="00795A13"/>
    <w:rsid w:val="007A1CDE"/>
    <w:rsid w:val="007A3038"/>
    <w:rsid w:val="007A57EE"/>
    <w:rsid w:val="007A585E"/>
    <w:rsid w:val="007A706C"/>
    <w:rsid w:val="007B312C"/>
    <w:rsid w:val="007B4543"/>
    <w:rsid w:val="007B45B6"/>
    <w:rsid w:val="007F5A97"/>
    <w:rsid w:val="007F6CF2"/>
    <w:rsid w:val="007F767F"/>
    <w:rsid w:val="00810F6D"/>
    <w:rsid w:val="008142D1"/>
    <w:rsid w:val="0081442F"/>
    <w:rsid w:val="00827DF2"/>
    <w:rsid w:val="008355B7"/>
    <w:rsid w:val="00843E85"/>
    <w:rsid w:val="008452D6"/>
    <w:rsid w:val="00847C60"/>
    <w:rsid w:val="00850CB6"/>
    <w:rsid w:val="008535CA"/>
    <w:rsid w:val="008616E6"/>
    <w:rsid w:val="00865427"/>
    <w:rsid w:val="00873886"/>
    <w:rsid w:val="00876A6D"/>
    <w:rsid w:val="008774AE"/>
    <w:rsid w:val="00880855"/>
    <w:rsid w:val="00880C9A"/>
    <w:rsid w:val="00886843"/>
    <w:rsid w:val="0088701E"/>
    <w:rsid w:val="00887453"/>
    <w:rsid w:val="00892FC6"/>
    <w:rsid w:val="008945AD"/>
    <w:rsid w:val="00894BA7"/>
    <w:rsid w:val="008A2EAB"/>
    <w:rsid w:val="008A5F3D"/>
    <w:rsid w:val="008B1951"/>
    <w:rsid w:val="008B52A7"/>
    <w:rsid w:val="008B67CC"/>
    <w:rsid w:val="008C73E4"/>
    <w:rsid w:val="008C780B"/>
    <w:rsid w:val="008D2899"/>
    <w:rsid w:val="008D3D74"/>
    <w:rsid w:val="008E5770"/>
    <w:rsid w:val="008F1BBD"/>
    <w:rsid w:val="008F1D4C"/>
    <w:rsid w:val="009134F5"/>
    <w:rsid w:val="009214E2"/>
    <w:rsid w:val="00921781"/>
    <w:rsid w:val="00924A49"/>
    <w:rsid w:val="00924EFF"/>
    <w:rsid w:val="00924F3E"/>
    <w:rsid w:val="00934010"/>
    <w:rsid w:val="0094196A"/>
    <w:rsid w:val="00943232"/>
    <w:rsid w:val="00944CF6"/>
    <w:rsid w:val="00953625"/>
    <w:rsid w:val="00960814"/>
    <w:rsid w:val="0096251E"/>
    <w:rsid w:val="0096444A"/>
    <w:rsid w:val="00971523"/>
    <w:rsid w:val="0098097C"/>
    <w:rsid w:val="00990687"/>
    <w:rsid w:val="009928E8"/>
    <w:rsid w:val="00993378"/>
    <w:rsid w:val="009960BA"/>
    <w:rsid w:val="009B5D27"/>
    <w:rsid w:val="009B79E8"/>
    <w:rsid w:val="009C334E"/>
    <w:rsid w:val="009C6887"/>
    <w:rsid w:val="009F06CC"/>
    <w:rsid w:val="009F6567"/>
    <w:rsid w:val="00A01877"/>
    <w:rsid w:val="00A01A67"/>
    <w:rsid w:val="00A02F75"/>
    <w:rsid w:val="00A05E1D"/>
    <w:rsid w:val="00A1776C"/>
    <w:rsid w:val="00A200CF"/>
    <w:rsid w:val="00A20652"/>
    <w:rsid w:val="00A21005"/>
    <w:rsid w:val="00A216B0"/>
    <w:rsid w:val="00A363D1"/>
    <w:rsid w:val="00A37561"/>
    <w:rsid w:val="00A5085D"/>
    <w:rsid w:val="00A5443D"/>
    <w:rsid w:val="00A6123B"/>
    <w:rsid w:val="00A669BC"/>
    <w:rsid w:val="00A71A86"/>
    <w:rsid w:val="00A748AB"/>
    <w:rsid w:val="00A93AAE"/>
    <w:rsid w:val="00A944A3"/>
    <w:rsid w:val="00AA1D2B"/>
    <w:rsid w:val="00AA3145"/>
    <w:rsid w:val="00AB036E"/>
    <w:rsid w:val="00AC06A4"/>
    <w:rsid w:val="00AC0F1B"/>
    <w:rsid w:val="00AC4B5A"/>
    <w:rsid w:val="00AD1835"/>
    <w:rsid w:val="00AD36B0"/>
    <w:rsid w:val="00AD4968"/>
    <w:rsid w:val="00AE027C"/>
    <w:rsid w:val="00AE4E91"/>
    <w:rsid w:val="00AE5E54"/>
    <w:rsid w:val="00B004BF"/>
    <w:rsid w:val="00B0608F"/>
    <w:rsid w:val="00B10A6C"/>
    <w:rsid w:val="00B11F9B"/>
    <w:rsid w:val="00B12848"/>
    <w:rsid w:val="00B20AEE"/>
    <w:rsid w:val="00B21318"/>
    <w:rsid w:val="00B2726A"/>
    <w:rsid w:val="00B31E73"/>
    <w:rsid w:val="00B32F7C"/>
    <w:rsid w:val="00B33219"/>
    <w:rsid w:val="00B35681"/>
    <w:rsid w:val="00B35FF5"/>
    <w:rsid w:val="00B375CF"/>
    <w:rsid w:val="00B504D3"/>
    <w:rsid w:val="00B55C8C"/>
    <w:rsid w:val="00B55D58"/>
    <w:rsid w:val="00B56F52"/>
    <w:rsid w:val="00B70A7C"/>
    <w:rsid w:val="00B813A3"/>
    <w:rsid w:val="00B83F35"/>
    <w:rsid w:val="00BA0429"/>
    <w:rsid w:val="00BA21D2"/>
    <w:rsid w:val="00BA2E22"/>
    <w:rsid w:val="00BA3A62"/>
    <w:rsid w:val="00BA3CDD"/>
    <w:rsid w:val="00BB088A"/>
    <w:rsid w:val="00BB3166"/>
    <w:rsid w:val="00BC4013"/>
    <w:rsid w:val="00BC4199"/>
    <w:rsid w:val="00BF2C80"/>
    <w:rsid w:val="00BF4CA5"/>
    <w:rsid w:val="00C00A8B"/>
    <w:rsid w:val="00C016AF"/>
    <w:rsid w:val="00C052D2"/>
    <w:rsid w:val="00C06929"/>
    <w:rsid w:val="00C07C74"/>
    <w:rsid w:val="00C158B5"/>
    <w:rsid w:val="00C17464"/>
    <w:rsid w:val="00C36A0A"/>
    <w:rsid w:val="00C51244"/>
    <w:rsid w:val="00C51650"/>
    <w:rsid w:val="00C53915"/>
    <w:rsid w:val="00C57456"/>
    <w:rsid w:val="00C64AD0"/>
    <w:rsid w:val="00C7250E"/>
    <w:rsid w:val="00C7473C"/>
    <w:rsid w:val="00C849F1"/>
    <w:rsid w:val="00C8547F"/>
    <w:rsid w:val="00C92B32"/>
    <w:rsid w:val="00C93BBB"/>
    <w:rsid w:val="00C96407"/>
    <w:rsid w:val="00CB69BD"/>
    <w:rsid w:val="00CC1586"/>
    <w:rsid w:val="00CC1C57"/>
    <w:rsid w:val="00CC3214"/>
    <w:rsid w:val="00CD07C3"/>
    <w:rsid w:val="00CD4807"/>
    <w:rsid w:val="00CD581D"/>
    <w:rsid w:val="00D068E2"/>
    <w:rsid w:val="00D07384"/>
    <w:rsid w:val="00D07D3A"/>
    <w:rsid w:val="00D105AF"/>
    <w:rsid w:val="00D11217"/>
    <w:rsid w:val="00D1214A"/>
    <w:rsid w:val="00D21BF7"/>
    <w:rsid w:val="00D23631"/>
    <w:rsid w:val="00D26608"/>
    <w:rsid w:val="00D46E5E"/>
    <w:rsid w:val="00D52194"/>
    <w:rsid w:val="00D60932"/>
    <w:rsid w:val="00D64770"/>
    <w:rsid w:val="00D73EE5"/>
    <w:rsid w:val="00D75297"/>
    <w:rsid w:val="00D773AF"/>
    <w:rsid w:val="00D77FBA"/>
    <w:rsid w:val="00D908E6"/>
    <w:rsid w:val="00D94FB9"/>
    <w:rsid w:val="00DA0A55"/>
    <w:rsid w:val="00DA2B2E"/>
    <w:rsid w:val="00DA7FC9"/>
    <w:rsid w:val="00DB19F6"/>
    <w:rsid w:val="00DB30DB"/>
    <w:rsid w:val="00DC1C58"/>
    <w:rsid w:val="00DC56B6"/>
    <w:rsid w:val="00DC5836"/>
    <w:rsid w:val="00DD13F1"/>
    <w:rsid w:val="00DD2F93"/>
    <w:rsid w:val="00DE3B26"/>
    <w:rsid w:val="00DE4A60"/>
    <w:rsid w:val="00DF7A98"/>
    <w:rsid w:val="00E04EBD"/>
    <w:rsid w:val="00E1242C"/>
    <w:rsid w:val="00E13C55"/>
    <w:rsid w:val="00E14428"/>
    <w:rsid w:val="00E228C4"/>
    <w:rsid w:val="00E256AA"/>
    <w:rsid w:val="00E31CD5"/>
    <w:rsid w:val="00E3427E"/>
    <w:rsid w:val="00E34FCD"/>
    <w:rsid w:val="00E5226A"/>
    <w:rsid w:val="00E52DB9"/>
    <w:rsid w:val="00E5584E"/>
    <w:rsid w:val="00E577AC"/>
    <w:rsid w:val="00E62404"/>
    <w:rsid w:val="00E6534A"/>
    <w:rsid w:val="00E711D4"/>
    <w:rsid w:val="00E77E98"/>
    <w:rsid w:val="00E96779"/>
    <w:rsid w:val="00E96F69"/>
    <w:rsid w:val="00EA0C1F"/>
    <w:rsid w:val="00EB34F5"/>
    <w:rsid w:val="00EC2681"/>
    <w:rsid w:val="00EC612C"/>
    <w:rsid w:val="00EC7617"/>
    <w:rsid w:val="00ED1589"/>
    <w:rsid w:val="00ED1DD5"/>
    <w:rsid w:val="00ED3BC2"/>
    <w:rsid w:val="00ED699E"/>
    <w:rsid w:val="00EE0E1E"/>
    <w:rsid w:val="00EF4B3F"/>
    <w:rsid w:val="00F02164"/>
    <w:rsid w:val="00F02435"/>
    <w:rsid w:val="00F06FD7"/>
    <w:rsid w:val="00F11D9D"/>
    <w:rsid w:val="00F17083"/>
    <w:rsid w:val="00F17F0F"/>
    <w:rsid w:val="00F17FAD"/>
    <w:rsid w:val="00F25C1C"/>
    <w:rsid w:val="00F31E19"/>
    <w:rsid w:val="00F350AA"/>
    <w:rsid w:val="00F46E44"/>
    <w:rsid w:val="00F56837"/>
    <w:rsid w:val="00F60FDA"/>
    <w:rsid w:val="00F64E07"/>
    <w:rsid w:val="00F7089B"/>
    <w:rsid w:val="00F72692"/>
    <w:rsid w:val="00F801A7"/>
    <w:rsid w:val="00F85535"/>
    <w:rsid w:val="00F86014"/>
    <w:rsid w:val="00F875E3"/>
    <w:rsid w:val="00F901A4"/>
    <w:rsid w:val="00F9257D"/>
    <w:rsid w:val="00F93CA5"/>
    <w:rsid w:val="00FA0D64"/>
    <w:rsid w:val="00FA1799"/>
    <w:rsid w:val="00FB4A85"/>
    <w:rsid w:val="00FB5200"/>
    <w:rsid w:val="00FC1E40"/>
    <w:rsid w:val="00FD697E"/>
    <w:rsid w:val="00FE3F36"/>
    <w:rsid w:val="00FE785B"/>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16F9"/>
  <w15:docId w15:val="{51009A8C-5924-4FFC-99B8-582D0B09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4C97-630A-4B1A-B86B-A407B842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Pam Rowell</cp:lastModifiedBy>
  <cp:revision>27</cp:revision>
  <dcterms:created xsi:type="dcterms:W3CDTF">2022-06-14T15:14:00Z</dcterms:created>
  <dcterms:modified xsi:type="dcterms:W3CDTF">2022-06-14T18:09:00Z</dcterms:modified>
</cp:coreProperties>
</file>